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812" w:rsidRDefault="00FA7812" w:rsidP="00FA7812">
      <w:pPr>
        <w:pStyle w:val="stex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Bruder Lied </w:t>
      </w:r>
      <w:r w:rsidRPr="00FA7812">
        <w:rPr>
          <w:b/>
          <w:sz w:val="36"/>
          <w:szCs w:val="36"/>
        </w:rPr>
        <w:t>1783</w:t>
      </w:r>
    </w:p>
    <w:p w:rsidR="00704F44" w:rsidRPr="00FA7812" w:rsidRDefault="00704F44" w:rsidP="00FA7812">
      <w:pPr>
        <w:pStyle w:val="stex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Nr. 818</w:t>
      </w:r>
      <w:bookmarkStart w:id="0" w:name="_GoBack"/>
      <w:bookmarkEnd w:id="0"/>
    </w:p>
    <w:p w:rsidR="00FA7812" w:rsidRDefault="00FA7812" w:rsidP="00FA7812">
      <w:pPr>
        <w:pStyle w:val="stext"/>
        <w:jc w:val="center"/>
      </w:pPr>
      <w:r>
        <w:t>Brüder, lasst mit frohem Mut</w:t>
      </w:r>
      <w:r>
        <w:br/>
        <w:t>Uns die Arbeit nun beginnen!</w:t>
      </w:r>
      <w:r>
        <w:br/>
        <w:t>Denn der Zeiten rasche Flut</w:t>
      </w:r>
      <w:r>
        <w:br/>
        <w:t>Soll uns nicht umsonst verrinnen.</w:t>
      </w:r>
      <w:r>
        <w:br/>
        <w:t>Singt mit freudigem Gefühl:</w:t>
      </w:r>
      <w:r>
        <w:br/>
        <w:t>Arbeit ist des Maurers Ziel.</w:t>
      </w:r>
      <w:r>
        <w:br/>
      </w:r>
      <w:r>
        <w:br/>
        <w:t>Diese Schürz’ und Kelle hier</w:t>
      </w:r>
      <w:r>
        <w:br/>
        <w:t>Dienen, nicht, uns bloß zu zieren,</w:t>
      </w:r>
      <w:r>
        <w:br/>
        <w:t>Dienen uns, o Tugend, dir</w:t>
      </w:r>
      <w:r>
        <w:br/>
        <w:t>Einen Tempel aufzuführen:</w:t>
      </w:r>
      <w:r>
        <w:br/>
        <w:t>Drum, ihr lieben Brüder, seid</w:t>
      </w:r>
      <w:r>
        <w:br/>
        <w:t>Stets zu diesem Bau bereit!</w:t>
      </w:r>
      <w:r>
        <w:br/>
      </w:r>
      <w:r>
        <w:br/>
        <w:t>Arbeit ist das stärkste Glied</w:t>
      </w:r>
      <w:r>
        <w:br/>
        <w:t>An der Kette dieses Lebens:</w:t>
      </w:r>
      <w:r>
        <w:br/>
        <w:t>Jede leere Stunde flieht</w:t>
      </w:r>
      <w:r>
        <w:br/>
        <w:t>Wie ein Traum, und ist vergebens.</w:t>
      </w:r>
      <w:r>
        <w:br/>
        <w:t>Arbeit ist des Menschen Pflicht;</w:t>
      </w:r>
      <w:r>
        <w:br/>
        <w:t>Wer nicht säet, erntet nicht.</w:t>
      </w:r>
    </w:p>
    <w:p w:rsidR="00FA7812" w:rsidRDefault="00FA7812" w:rsidP="00FA7812">
      <w:pPr>
        <w:pStyle w:val="sg9"/>
        <w:jc w:val="center"/>
      </w:pPr>
      <w:r>
        <w:t xml:space="preserve">Joseph Franz Ratschky, </w:t>
      </w:r>
    </w:p>
    <w:p w:rsidR="005433D2" w:rsidRPr="00FA7812" w:rsidRDefault="005433D2" w:rsidP="00FA7812">
      <w:pPr>
        <w:pStyle w:val="KeinLeerraum"/>
        <w:jc w:val="center"/>
        <w:rPr>
          <w:sz w:val="28"/>
          <w:szCs w:val="28"/>
        </w:rPr>
      </w:pPr>
    </w:p>
    <w:sectPr w:rsidR="005433D2" w:rsidRPr="00FA781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812"/>
    <w:rsid w:val="005433D2"/>
    <w:rsid w:val="00704F44"/>
    <w:rsid w:val="00FA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8E484"/>
  <w15:chartTrackingRefBased/>
  <w15:docId w15:val="{461AE7FB-0B47-4357-8C5E-63521E737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A7812"/>
    <w:pPr>
      <w:spacing w:after="0" w:line="240" w:lineRule="auto"/>
    </w:pPr>
  </w:style>
  <w:style w:type="paragraph" w:customStyle="1" w:styleId="stext">
    <w:name w:val="stext"/>
    <w:basedOn w:val="Standard"/>
    <w:rsid w:val="00FA7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sg9">
    <w:name w:val="sg9"/>
    <w:basedOn w:val="Standard"/>
    <w:rsid w:val="00FA7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FA78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9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2024-04-19T06:57:00Z</dcterms:created>
  <dcterms:modified xsi:type="dcterms:W3CDTF">2024-04-19T06:57:00Z</dcterms:modified>
</cp:coreProperties>
</file>