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F61" w:rsidRDefault="00A9298A" w:rsidP="00A9298A">
      <w:pPr>
        <w:pStyle w:val="KeinLeerraum"/>
        <w:jc w:val="center"/>
        <w:rPr>
          <w:rFonts w:ascii="Algerian" w:hAnsi="Algerian"/>
          <w:sz w:val="32"/>
          <w:szCs w:val="32"/>
        </w:rPr>
      </w:pPr>
      <w:bookmarkStart w:id="0" w:name="_GoBack"/>
      <w:bookmarkEnd w:id="0"/>
      <w:r w:rsidRPr="00A9298A">
        <w:rPr>
          <w:rFonts w:ascii="Algerian" w:hAnsi="Algerian"/>
          <w:sz w:val="32"/>
          <w:szCs w:val="32"/>
        </w:rPr>
        <w:t>Die Macht des Gesanges</w:t>
      </w:r>
    </w:p>
    <w:p w:rsidR="007E1A5B" w:rsidRPr="007E1A5B" w:rsidRDefault="007E1A5B" w:rsidP="00A9298A">
      <w:pPr>
        <w:pStyle w:val="KeinLeerraum"/>
        <w:jc w:val="center"/>
        <w:rPr>
          <w:rFonts w:ascii="Algerian" w:hAnsi="Algerian"/>
          <w:sz w:val="18"/>
          <w:szCs w:val="18"/>
        </w:rPr>
      </w:pPr>
    </w:p>
    <w:p w:rsidR="007E1A5B" w:rsidRPr="00A9298A" w:rsidRDefault="007E1A5B" w:rsidP="00A9298A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Gedicht 1309</w:t>
      </w:r>
    </w:p>
    <w:p w:rsidR="00A9298A" w:rsidRDefault="007E1A5B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Fällt Regenguss aus Wolkenrissen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Blitz und Donner ungestüm 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Hört man die Flut von Felsen rauschen 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singt der Regen laut </w:t>
      </w:r>
      <w:r w:rsidR="00691DAF">
        <w:rPr>
          <w:sz w:val="28"/>
          <w:szCs w:val="28"/>
        </w:rPr>
        <w:t>„</w:t>
      </w:r>
      <w:r>
        <w:rPr>
          <w:sz w:val="28"/>
          <w:szCs w:val="28"/>
        </w:rPr>
        <w:t>sein</w:t>
      </w:r>
      <w:r w:rsidR="00691DAF">
        <w:rPr>
          <w:sz w:val="28"/>
          <w:szCs w:val="28"/>
        </w:rPr>
        <w:t>“</w:t>
      </w:r>
      <w:r>
        <w:rPr>
          <w:sz w:val="28"/>
          <w:szCs w:val="28"/>
        </w:rPr>
        <w:t xml:space="preserve"> Lied.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</w:t>
      </w:r>
      <w:r w:rsidR="00A9298A">
        <w:rPr>
          <w:sz w:val="28"/>
          <w:szCs w:val="28"/>
        </w:rPr>
        <w:t xml:space="preserve"> Lied Gesang kann Zauber lösen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Text und Tönen wunderschön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Welch Mensch kann Liedern wiederstehen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sie durchs Ohr zu Herzen gehen.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wenn der Mensch</w:t>
      </w:r>
      <w:r w:rsidR="00A9298A">
        <w:rPr>
          <w:sz w:val="28"/>
          <w:szCs w:val="28"/>
        </w:rPr>
        <w:t xml:space="preserve"> im trauten Kreise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Staunen hört so manche Weise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des Gesanges Ton erschallt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Herzen dieser wiederhallt.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Göttern ist Gesang zu</w:t>
      </w:r>
      <w:r w:rsidR="00A9298A">
        <w:rPr>
          <w:sz w:val="28"/>
          <w:szCs w:val="28"/>
        </w:rPr>
        <w:t xml:space="preserve"> eigen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Lädt</w:t>
      </w:r>
      <w:r w:rsidR="00A9298A">
        <w:rPr>
          <w:sz w:val="28"/>
          <w:szCs w:val="28"/>
        </w:rPr>
        <w:t xml:space="preserve"> ein zum Lauschen und zum Reigen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691DAF">
        <w:rPr>
          <w:sz w:val="28"/>
          <w:szCs w:val="28"/>
        </w:rPr>
        <w:t>manches hoffnungsvolle Sehnen</w:t>
      </w:r>
    </w:p>
    <w:p w:rsidR="00691DAF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man dann in den Augen sehen.</w:t>
      </w:r>
    </w:p>
    <w:p w:rsidR="00691DAF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691DAF" w:rsidRPr="00691DAF" w:rsidRDefault="00691DAF" w:rsidP="00A9298A">
      <w:pPr>
        <w:pStyle w:val="KeinLeerraum"/>
        <w:jc w:val="center"/>
        <w:rPr>
          <w:b/>
          <w:sz w:val="24"/>
          <w:szCs w:val="24"/>
        </w:rPr>
      </w:pPr>
      <w:r w:rsidRPr="00691DAF">
        <w:rPr>
          <w:b/>
          <w:sz w:val="24"/>
          <w:szCs w:val="24"/>
        </w:rPr>
        <w:t>Peter Leitheim: Buchautor.</w:t>
      </w:r>
    </w:p>
    <w:p w:rsidR="00691DAF" w:rsidRPr="00691DAF" w:rsidRDefault="00691DAF" w:rsidP="00A9298A">
      <w:pPr>
        <w:pStyle w:val="KeinLeerraum"/>
        <w:jc w:val="center"/>
        <w:rPr>
          <w:b/>
          <w:sz w:val="24"/>
          <w:szCs w:val="24"/>
        </w:rPr>
      </w:pPr>
      <w:r w:rsidRPr="00691DAF">
        <w:rPr>
          <w:b/>
          <w:sz w:val="24"/>
          <w:szCs w:val="24"/>
        </w:rPr>
        <w:t>Texte, Gedichte, Poesie, Märchen, Fabeln</w:t>
      </w:r>
    </w:p>
    <w:p w:rsidR="00691DAF" w:rsidRPr="00691DAF" w:rsidRDefault="00691DAF" w:rsidP="00A9298A">
      <w:pPr>
        <w:pStyle w:val="KeinLeerraum"/>
        <w:jc w:val="center"/>
        <w:rPr>
          <w:b/>
          <w:sz w:val="24"/>
          <w:szCs w:val="24"/>
        </w:rPr>
      </w:pPr>
      <w:r w:rsidRPr="00691DAF">
        <w:rPr>
          <w:b/>
          <w:sz w:val="24"/>
          <w:szCs w:val="24"/>
        </w:rPr>
        <w:t>Deutsche Gedichte Bibliothek</w:t>
      </w:r>
    </w:p>
    <w:p w:rsidR="00691DAF" w:rsidRPr="00691DAF" w:rsidRDefault="00691DAF" w:rsidP="00A9298A">
      <w:pPr>
        <w:pStyle w:val="KeinLeerraum"/>
        <w:jc w:val="center"/>
        <w:rPr>
          <w:b/>
          <w:sz w:val="24"/>
          <w:szCs w:val="24"/>
        </w:rPr>
      </w:pPr>
      <w:r w:rsidRPr="00691DAF">
        <w:rPr>
          <w:b/>
          <w:sz w:val="24"/>
          <w:szCs w:val="24"/>
        </w:rPr>
        <w:t>Gedankensplitter von Peter Leitheim</w:t>
      </w:r>
    </w:p>
    <w:p w:rsidR="00A9298A" w:rsidRP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A9298A" w:rsidRPr="00A9298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A"/>
    <w:rsid w:val="00691DAF"/>
    <w:rsid w:val="007E1A5B"/>
    <w:rsid w:val="00A04E21"/>
    <w:rsid w:val="00A9298A"/>
    <w:rsid w:val="00BF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AA2C81-7E89-4775-89F8-3E30D96C8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929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2024-06-21T13:05:00Z</dcterms:created>
  <dcterms:modified xsi:type="dcterms:W3CDTF">2024-06-21T13:05:00Z</dcterms:modified>
</cp:coreProperties>
</file>