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183" w:rsidRDefault="00416183" w:rsidP="00381EDF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Die Chorruine Heisterbach.</w:t>
      </w:r>
    </w:p>
    <w:p w:rsidR="00416183" w:rsidRDefault="00416183" w:rsidP="00381EDF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-----------------</w:t>
      </w:r>
    </w:p>
    <w:p w:rsidR="00CD7B84" w:rsidRDefault="00EA67A6" w:rsidP="00381EDF">
      <w:pPr>
        <w:pStyle w:val="KeinLeerraum"/>
        <w:jc w:val="center"/>
        <w:rPr>
          <w:b/>
          <w:sz w:val="36"/>
          <w:szCs w:val="36"/>
        </w:rPr>
      </w:pPr>
      <w:r w:rsidRPr="00EA67A6">
        <w:rPr>
          <w:b/>
          <w:sz w:val="36"/>
          <w:szCs w:val="36"/>
        </w:rPr>
        <w:t>Ivo der Zweifler</w:t>
      </w:r>
      <w:r w:rsidR="00CE6AB7">
        <w:rPr>
          <w:b/>
          <w:sz w:val="36"/>
          <w:szCs w:val="36"/>
        </w:rPr>
        <w:t xml:space="preserve"> </w:t>
      </w:r>
    </w:p>
    <w:p w:rsidR="00EA67A6" w:rsidRPr="00412A05" w:rsidRDefault="00EA67A6" w:rsidP="00792CD9">
      <w:pPr>
        <w:pStyle w:val="KeinLeerraum"/>
        <w:rPr>
          <w:b/>
          <w:sz w:val="20"/>
          <w:szCs w:val="20"/>
        </w:rPr>
      </w:pPr>
    </w:p>
    <w:p w:rsidR="00EA67A6" w:rsidRDefault="00412A05" w:rsidP="00381EDF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</w:t>
      </w:r>
      <w:r w:rsidR="00EA67A6" w:rsidRPr="00EA67A6">
        <w:rPr>
          <w:b/>
          <w:sz w:val="32"/>
          <w:szCs w:val="32"/>
        </w:rPr>
        <w:t xml:space="preserve"> Nr. 1213</w:t>
      </w:r>
    </w:p>
    <w:p w:rsidR="00EA67A6" w:rsidRPr="00412A05" w:rsidRDefault="00EA67A6" w:rsidP="00381EDF">
      <w:pPr>
        <w:pStyle w:val="KeinLeerraum"/>
        <w:jc w:val="center"/>
        <w:rPr>
          <w:b/>
          <w:sz w:val="24"/>
          <w:szCs w:val="24"/>
        </w:rPr>
      </w:pPr>
    </w:p>
    <w:p w:rsidR="00EA67A6" w:rsidRDefault="00EA67A6" w:rsidP="00381EDF">
      <w:pPr>
        <w:pStyle w:val="KeinLeerraum"/>
        <w:jc w:val="center"/>
        <w:rPr>
          <w:sz w:val="28"/>
          <w:szCs w:val="28"/>
        </w:rPr>
      </w:pPr>
      <w:r w:rsidRPr="00EA67A6">
        <w:rPr>
          <w:sz w:val="28"/>
          <w:szCs w:val="28"/>
        </w:rPr>
        <w:t>Ein Mönch im Kloster Heisterbach</w:t>
      </w:r>
    </w:p>
    <w:p w:rsidR="00EA67A6" w:rsidRDefault="00713E86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EA67A6">
        <w:rPr>
          <w:sz w:val="28"/>
          <w:szCs w:val="28"/>
        </w:rPr>
        <w:t>enkt über Petrus Worte nach,</w:t>
      </w:r>
    </w:p>
    <w:p w:rsidR="00EA67A6" w:rsidRDefault="00EA67A6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liest sinnend in des Klosters Hort</w:t>
      </w:r>
    </w:p>
    <w:p w:rsidR="00EA67A6" w:rsidRDefault="00EA67A6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forsch</w:t>
      </w:r>
      <w:r w:rsidR="00416183">
        <w:rPr>
          <w:sz w:val="28"/>
          <w:szCs w:val="28"/>
        </w:rPr>
        <w:t>t</w:t>
      </w:r>
      <w:r>
        <w:rPr>
          <w:sz w:val="28"/>
          <w:szCs w:val="28"/>
        </w:rPr>
        <w:t xml:space="preserve"> gar hart am Bibelwort</w:t>
      </w:r>
      <w:r w:rsidR="00D90BB3">
        <w:rPr>
          <w:sz w:val="28"/>
          <w:szCs w:val="28"/>
        </w:rPr>
        <w:t>.</w:t>
      </w:r>
    </w:p>
    <w:p w:rsidR="00D90BB3" w:rsidRDefault="0041618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D90BB3" w:rsidRDefault="00D90BB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Vogel lockt ihn in den Wald</w:t>
      </w:r>
    </w:p>
    <w:p w:rsidR="00D90BB3" w:rsidRDefault="00713E86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D90BB3">
        <w:rPr>
          <w:sz w:val="28"/>
          <w:szCs w:val="28"/>
        </w:rPr>
        <w:t>o lieblich sein Gesang erschallt,</w:t>
      </w:r>
    </w:p>
    <w:p w:rsidR="00D90BB3" w:rsidRDefault="00D90BB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Sonne bricht durchs Laub ihr Licht</w:t>
      </w:r>
    </w:p>
    <w:p w:rsidR="00D90BB3" w:rsidRDefault="00D90BB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erwärmt beleuchtet sein Gesicht.</w:t>
      </w:r>
    </w:p>
    <w:p w:rsidR="00D90BB3" w:rsidRDefault="0041618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D90BB3" w:rsidRDefault="00D90BB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Herrn ein Tag wie tauend Jahr</w:t>
      </w:r>
    </w:p>
    <w:p w:rsidR="00D90BB3" w:rsidRDefault="00713E86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D90BB3">
        <w:rPr>
          <w:sz w:val="28"/>
          <w:szCs w:val="28"/>
        </w:rPr>
        <w:t>as klingt hm doch zu wunderbar,</w:t>
      </w:r>
    </w:p>
    <w:p w:rsidR="00D90BB3" w:rsidRDefault="00D90BB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tausend Jahre im e</w:t>
      </w:r>
      <w:r w:rsidR="00416183">
        <w:rPr>
          <w:sz w:val="28"/>
          <w:szCs w:val="28"/>
        </w:rPr>
        <w:t>i</w:t>
      </w:r>
      <w:r>
        <w:rPr>
          <w:sz w:val="28"/>
          <w:szCs w:val="28"/>
        </w:rPr>
        <w:t>n Tag</w:t>
      </w:r>
    </w:p>
    <w:p w:rsidR="00D90BB3" w:rsidRDefault="00D90BB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solches Wort nicht glauben mag.</w:t>
      </w:r>
    </w:p>
    <w:p w:rsidR="00D90BB3" w:rsidRDefault="0041618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D90BB3" w:rsidRDefault="00D90BB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zweifelnd geht er durch den Wald</w:t>
      </w:r>
    </w:p>
    <w:p w:rsidR="00D90BB3" w:rsidRDefault="00713E86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D90BB3">
        <w:rPr>
          <w:sz w:val="28"/>
          <w:szCs w:val="28"/>
        </w:rPr>
        <w:t>n alter Eiche macht er Halt,</w:t>
      </w:r>
    </w:p>
    <w:p w:rsidR="00D90BB3" w:rsidRDefault="00D90BB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schläft er ein</w:t>
      </w:r>
      <w:r w:rsidR="00713E86">
        <w:rPr>
          <w:sz w:val="28"/>
          <w:szCs w:val="28"/>
        </w:rPr>
        <w:t xml:space="preserve"> und hört im Traum</w:t>
      </w:r>
    </w:p>
    <w:p w:rsidR="00713E86" w:rsidRDefault="00713E86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erneut das Wort von Zeit und Raum.</w:t>
      </w:r>
    </w:p>
    <w:p w:rsidR="00D42390" w:rsidRDefault="0041618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D42390" w:rsidRDefault="00D42390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Erwacht von Vesperglocke hell</w:t>
      </w:r>
    </w:p>
    <w:p w:rsidR="00D42390" w:rsidRDefault="00D42390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macht auf den Rückweg sich nun schnell,</w:t>
      </w:r>
    </w:p>
    <w:p w:rsidR="00D42390" w:rsidRDefault="00D42390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vieles kommt ihm fremd nun vor</w:t>
      </w:r>
    </w:p>
    <w:p w:rsidR="00D42390" w:rsidRDefault="00D42390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Fremder öffnet ihm das Tor.</w:t>
      </w:r>
    </w:p>
    <w:p w:rsidR="00D42390" w:rsidRDefault="0041618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D42390" w:rsidRDefault="00D42390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 alter Platz verwaist und leer</w:t>
      </w:r>
    </w:p>
    <w:p w:rsidR="00D42390" w:rsidRDefault="00D42390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Mönch seit langem sitzt dort mehr,</w:t>
      </w:r>
    </w:p>
    <w:p w:rsidR="00D42390" w:rsidRDefault="00D42390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sind vertraute Brüder all</w:t>
      </w:r>
    </w:p>
    <w:p w:rsidR="00D42390" w:rsidRDefault="00D42390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fremde Mönche in dem Saal.</w:t>
      </w:r>
    </w:p>
    <w:p w:rsidR="00D42390" w:rsidRDefault="0041618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D42390" w:rsidRDefault="00D42390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seinem Platz setzt er sich hin</w:t>
      </w:r>
    </w:p>
    <w:p w:rsidR="00D42390" w:rsidRDefault="00E85B47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D42390">
        <w:rPr>
          <w:sz w:val="28"/>
          <w:szCs w:val="28"/>
        </w:rPr>
        <w:t>och fremd die Brüder neben ihm,</w:t>
      </w:r>
    </w:p>
    <w:p w:rsidR="00D42390" w:rsidRDefault="00D42390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fragt ihn, sag wo kommst du her</w:t>
      </w:r>
    </w:p>
    <w:p w:rsidR="00D42390" w:rsidRDefault="00D42390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ist dein Weg, Ziel und Begehr.</w:t>
      </w:r>
    </w:p>
    <w:p w:rsidR="00E85B47" w:rsidRDefault="0041618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……………………………..</w:t>
      </w:r>
    </w:p>
    <w:p w:rsidR="00E85B47" w:rsidRDefault="00E85B47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Er nennt sein Name </w:t>
      </w:r>
      <w:r w:rsidR="00412A05">
        <w:rPr>
          <w:sz w:val="28"/>
          <w:szCs w:val="28"/>
        </w:rPr>
        <w:t>ist kurz</w:t>
      </w:r>
      <w:r>
        <w:rPr>
          <w:sz w:val="28"/>
          <w:szCs w:val="28"/>
        </w:rPr>
        <w:t xml:space="preserve"> stumm</w:t>
      </w:r>
    </w:p>
    <w:p w:rsidR="00E85B47" w:rsidRDefault="00E85B47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Murmeln geht im Saale um,</w:t>
      </w:r>
    </w:p>
    <w:p w:rsidR="00297CE5" w:rsidRDefault="00297CE5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nennt Geburtstag und das Jahr</w:t>
      </w:r>
    </w:p>
    <w:p w:rsidR="00297CE5" w:rsidRDefault="00297CE5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Staunen nimmt man Worte war.</w:t>
      </w:r>
    </w:p>
    <w:p w:rsidR="00297CE5" w:rsidRDefault="0041618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297CE5" w:rsidRDefault="00297CE5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nimmt nun Klosterbuch zur Hand</w:t>
      </w:r>
    </w:p>
    <w:p w:rsidR="00297CE5" w:rsidRDefault="00297CE5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liest was dort geschrieben stand,</w:t>
      </w:r>
    </w:p>
    <w:p w:rsidR="00297CE5" w:rsidRDefault="00297CE5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Ivo ein zweifelnder Mönch verschwand</w:t>
      </w:r>
    </w:p>
    <w:p w:rsidR="00297CE5" w:rsidRDefault="00297CE5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Ziel Aufenthalt</w:t>
      </w:r>
      <w:r w:rsidR="00416183">
        <w:rPr>
          <w:sz w:val="28"/>
          <w:szCs w:val="28"/>
        </w:rPr>
        <w:t xml:space="preserve">- </w:t>
      </w:r>
      <w:r>
        <w:rPr>
          <w:sz w:val="28"/>
          <w:szCs w:val="28"/>
        </w:rPr>
        <w:t>niemanden bekannt.</w:t>
      </w:r>
    </w:p>
    <w:p w:rsidR="00D42390" w:rsidRDefault="0041618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D42390" w:rsidRDefault="00297CE5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er dies hört ergraut sein Haar</w:t>
      </w:r>
    </w:p>
    <w:p w:rsidR="00297CE5" w:rsidRDefault="00297CE5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416183">
        <w:rPr>
          <w:sz w:val="28"/>
          <w:szCs w:val="28"/>
        </w:rPr>
        <w:t>eschriebe</w:t>
      </w:r>
      <w:r>
        <w:rPr>
          <w:sz w:val="28"/>
          <w:szCs w:val="28"/>
        </w:rPr>
        <w:t>n</w:t>
      </w:r>
      <w:r w:rsidR="00416183">
        <w:rPr>
          <w:sz w:val="28"/>
          <w:szCs w:val="28"/>
        </w:rPr>
        <w:t>es</w:t>
      </w:r>
      <w:r>
        <w:rPr>
          <w:sz w:val="28"/>
          <w:szCs w:val="28"/>
        </w:rPr>
        <w:t xml:space="preserve"> Wort vor vielen Jahr</w:t>
      </w:r>
    </w:p>
    <w:p w:rsidR="00297CE5" w:rsidRDefault="00297CE5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dreihundert Jahre sind vorüber</w:t>
      </w:r>
    </w:p>
    <w:p w:rsidR="00297CE5" w:rsidRDefault="00297CE5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Grauen nun erfasst die Brüder.</w:t>
      </w:r>
    </w:p>
    <w:p w:rsidR="009B455E" w:rsidRDefault="0041618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9B455E" w:rsidRDefault="009B455E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Hört Brüder zweifelt nicht an Gottes Wort</w:t>
      </w:r>
    </w:p>
    <w:p w:rsidR="009B455E" w:rsidRDefault="009B455E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bin Beweis an diesem Ort,</w:t>
      </w:r>
    </w:p>
    <w:p w:rsidR="009B455E" w:rsidRDefault="009B455E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tausend Jahre sind dem Herrn ein Tag</w:t>
      </w:r>
    </w:p>
    <w:p w:rsidR="009B455E" w:rsidRDefault="009B455E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diese Worte klagend sagt.</w:t>
      </w:r>
    </w:p>
    <w:p w:rsidR="009B455E" w:rsidRDefault="0041618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EA015C" w:rsidRDefault="00EA015C" w:rsidP="00381EDF">
      <w:pPr>
        <w:pStyle w:val="KeinLeerraum"/>
        <w:jc w:val="center"/>
        <w:rPr>
          <w:sz w:val="28"/>
          <w:szCs w:val="28"/>
        </w:rPr>
      </w:pPr>
    </w:p>
    <w:p w:rsidR="009B455E" w:rsidRDefault="009347B0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stirbt mit letztem Wort im Chor</w:t>
      </w:r>
    </w:p>
    <w:p w:rsidR="009347B0" w:rsidRDefault="0041618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1A0149">
        <w:rPr>
          <w:sz w:val="28"/>
          <w:szCs w:val="28"/>
        </w:rPr>
        <w:t>in seltsam Licht steigt dann empor,</w:t>
      </w:r>
    </w:p>
    <w:p w:rsidR="001A0149" w:rsidRDefault="001A0149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einen Sarg ihn bettet</w:t>
      </w:r>
      <w:r w:rsidR="00416183">
        <w:rPr>
          <w:sz w:val="28"/>
          <w:szCs w:val="28"/>
        </w:rPr>
        <w:t>,</w:t>
      </w:r>
      <w:r>
        <w:rPr>
          <w:sz w:val="28"/>
          <w:szCs w:val="28"/>
        </w:rPr>
        <w:t xml:space="preserve"> betend ein</w:t>
      </w:r>
    </w:p>
    <w:p w:rsidR="001A0149" w:rsidRDefault="001A0149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senkt ihn in der Erde ein.</w:t>
      </w:r>
    </w:p>
    <w:p w:rsidR="001A0149" w:rsidRDefault="00416183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</w:t>
      </w:r>
    </w:p>
    <w:p w:rsidR="001A0149" w:rsidRDefault="001A0149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Heut Efeu wächst am Stein empor</w:t>
      </w:r>
    </w:p>
    <w:p w:rsidR="001A0149" w:rsidRDefault="001A0149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verfallen Kloster und der Chor,</w:t>
      </w:r>
    </w:p>
    <w:p w:rsidR="001A0149" w:rsidRDefault="001A0149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Sonnenlicht manch Stein bescheint</w:t>
      </w:r>
    </w:p>
    <w:p w:rsidR="001A0149" w:rsidRDefault="001A0149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alter Grabstein grüßt verwaist.</w:t>
      </w:r>
    </w:p>
    <w:p w:rsidR="001A0149" w:rsidRDefault="001A0149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</w:t>
      </w:r>
      <w:r w:rsidR="00416183">
        <w:rPr>
          <w:sz w:val="28"/>
          <w:szCs w:val="28"/>
        </w:rPr>
        <w:t>--------------</w:t>
      </w:r>
    </w:p>
    <w:p w:rsidR="001A0149" w:rsidRDefault="001A0149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Manche sagen, dass in hellen Mondnächten</w:t>
      </w:r>
    </w:p>
    <w:p w:rsidR="001A0149" w:rsidRDefault="001A0149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Geist on Ivo durch das Klostergelände wandelt</w:t>
      </w:r>
    </w:p>
    <w:p w:rsidR="001A0149" w:rsidRDefault="001A0149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darauf wartend, dass wenn die tausend Jahre vorüber sind</w:t>
      </w:r>
    </w:p>
    <w:p w:rsidR="001A0149" w:rsidRDefault="001A0149" w:rsidP="00381E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Klosterruinen einstürzen und Ivo seine Ruhe finden wird.</w:t>
      </w:r>
    </w:p>
    <w:p w:rsidR="00EA015C" w:rsidRDefault="00416183" w:rsidP="00EA015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:rsidR="00EA015C" w:rsidRDefault="00EA015C" w:rsidP="00EA015C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416183" w:rsidRPr="00EA015C" w:rsidRDefault="00416183" w:rsidP="00EA015C">
      <w:pPr>
        <w:pStyle w:val="KeinLeerraum"/>
        <w:jc w:val="center"/>
        <w:rPr>
          <w:b/>
          <w:sz w:val="24"/>
          <w:szCs w:val="24"/>
        </w:rPr>
      </w:pPr>
      <w:r w:rsidRPr="00EA015C">
        <w:rPr>
          <w:b/>
          <w:sz w:val="24"/>
          <w:szCs w:val="24"/>
        </w:rPr>
        <w:t>Peter Leitheim, Buchautor</w:t>
      </w:r>
      <w:r w:rsidR="00EA015C">
        <w:rPr>
          <w:b/>
          <w:sz w:val="24"/>
          <w:szCs w:val="24"/>
        </w:rPr>
        <w:t xml:space="preserve">, </w:t>
      </w:r>
      <w:r w:rsidRPr="00EA015C">
        <w:rPr>
          <w:b/>
          <w:sz w:val="24"/>
          <w:szCs w:val="24"/>
        </w:rPr>
        <w:t>Sagen, Gebete, Gedichte.</w:t>
      </w:r>
    </w:p>
    <w:p w:rsidR="001A0149" w:rsidRPr="00EA015C" w:rsidRDefault="001A0149" w:rsidP="00381EDF">
      <w:pPr>
        <w:pStyle w:val="KeinLeerraum"/>
        <w:jc w:val="center"/>
        <w:rPr>
          <w:b/>
          <w:sz w:val="24"/>
          <w:szCs w:val="24"/>
        </w:rPr>
      </w:pPr>
    </w:p>
    <w:p w:rsidR="001A0149" w:rsidRPr="00EA015C" w:rsidRDefault="001A0149" w:rsidP="00381EDF">
      <w:pPr>
        <w:pStyle w:val="KeinLeerraum"/>
        <w:jc w:val="center"/>
        <w:rPr>
          <w:b/>
          <w:sz w:val="24"/>
          <w:szCs w:val="24"/>
        </w:rPr>
      </w:pPr>
    </w:p>
    <w:p w:rsidR="001A0149" w:rsidRDefault="001A0149" w:rsidP="00381EDF">
      <w:pPr>
        <w:pStyle w:val="KeinLeerraum"/>
        <w:jc w:val="center"/>
        <w:rPr>
          <w:sz w:val="28"/>
          <w:szCs w:val="28"/>
        </w:rPr>
      </w:pPr>
    </w:p>
    <w:p w:rsidR="009B455E" w:rsidRPr="00EA67A6" w:rsidRDefault="009B455E" w:rsidP="00381EDF">
      <w:pPr>
        <w:pStyle w:val="KeinLeerraum"/>
        <w:jc w:val="center"/>
        <w:rPr>
          <w:sz w:val="28"/>
          <w:szCs w:val="28"/>
        </w:rPr>
      </w:pPr>
    </w:p>
    <w:sectPr w:rsidR="009B455E" w:rsidRPr="00EA67A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7A6"/>
    <w:rsid w:val="001431DD"/>
    <w:rsid w:val="001A0149"/>
    <w:rsid w:val="00297CE5"/>
    <w:rsid w:val="00381EDF"/>
    <w:rsid w:val="00412A05"/>
    <w:rsid w:val="00416183"/>
    <w:rsid w:val="00713E86"/>
    <w:rsid w:val="00792CD9"/>
    <w:rsid w:val="009347B0"/>
    <w:rsid w:val="009B455E"/>
    <w:rsid w:val="00C552C2"/>
    <w:rsid w:val="00CD7B84"/>
    <w:rsid w:val="00CE6AB7"/>
    <w:rsid w:val="00D42390"/>
    <w:rsid w:val="00D90BB3"/>
    <w:rsid w:val="00E85B47"/>
    <w:rsid w:val="00EA015C"/>
    <w:rsid w:val="00EA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8F1C4"/>
  <w15:chartTrackingRefBased/>
  <w15:docId w15:val="{4B4B06E3-7E8C-4E1B-9B14-3DA4D8F8B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A67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17</cp:revision>
  <dcterms:created xsi:type="dcterms:W3CDTF">2021-10-17T07:32:00Z</dcterms:created>
  <dcterms:modified xsi:type="dcterms:W3CDTF">2023-08-04T11:31:00Z</dcterms:modified>
</cp:coreProperties>
</file>