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2D15" w:rsidRDefault="004D0A55" w:rsidP="004D0A55">
      <w:pPr>
        <w:pStyle w:val="KeinLeerraum"/>
        <w:jc w:val="center"/>
        <w:rPr>
          <w:rFonts w:ascii="Algerian" w:hAnsi="Algerian" w:cstheme="minorHAnsi"/>
          <w:b/>
          <w:sz w:val="32"/>
          <w:szCs w:val="32"/>
        </w:rPr>
      </w:pPr>
      <w:r w:rsidRPr="004D0A55">
        <w:rPr>
          <w:rFonts w:ascii="Algerian" w:hAnsi="Algerian" w:cstheme="minorHAnsi"/>
          <w:b/>
          <w:sz w:val="32"/>
          <w:szCs w:val="32"/>
        </w:rPr>
        <w:t>Der Knecht aus Holz</w:t>
      </w:r>
    </w:p>
    <w:p w:rsidR="004505D7" w:rsidRDefault="004505D7" w:rsidP="004D0A55">
      <w:pPr>
        <w:pStyle w:val="KeinLeerraum"/>
        <w:jc w:val="center"/>
        <w:rPr>
          <w:rFonts w:ascii="Algerian" w:hAnsi="Algerian" w:cstheme="minorHAnsi"/>
          <w:b/>
          <w:sz w:val="32"/>
          <w:szCs w:val="32"/>
        </w:rPr>
      </w:pPr>
    </w:p>
    <w:p w:rsidR="004505D7" w:rsidRPr="004505D7" w:rsidRDefault="004505D7" w:rsidP="004D0A55">
      <w:pPr>
        <w:pStyle w:val="KeinLeerraum"/>
        <w:jc w:val="center"/>
        <w:rPr>
          <w:rFonts w:ascii="Algerian" w:hAnsi="Algerian" w:cstheme="minorHAnsi"/>
          <w:b/>
          <w:sz w:val="28"/>
          <w:szCs w:val="28"/>
        </w:rPr>
      </w:pPr>
      <w:r w:rsidRPr="004505D7">
        <w:rPr>
          <w:rFonts w:ascii="Algerian" w:hAnsi="Algerian" w:cstheme="minorHAnsi"/>
          <w:b/>
          <w:sz w:val="28"/>
          <w:szCs w:val="28"/>
        </w:rPr>
        <w:t>Gedicht- Nr. 1299</w:t>
      </w:r>
    </w:p>
    <w:p w:rsidR="004D0A55" w:rsidRDefault="004D0A55" w:rsidP="005709A7">
      <w:pPr>
        <w:pStyle w:val="KeinLeerraum"/>
        <w:jc w:val="center"/>
        <w:rPr>
          <w:rFonts w:cstheme="minorHAnsi"/>
          <w:sz w:val="32"/>
          <w:szCs w:val="32"/>
        </w:rPr>
      </w:pPr>
      <w:bookmarkStart w:id="0" w:name="_GoBack"/>
      <w:bookmarkEnd w:id="0"/>
    </w:p>
    <w:p w:rsidR="004D0A55" w:rsidRDefault="004D0A55" w:rsidP="004D0A55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Der Knecht im Lehnstuhl Platz bekommen</w:t>
      </w:r>
    </w:p>
    <w:p w:rsidR="004D0A55" w:rsidRDefault="004505D7" w:rsidP="004D0A55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s</w:t>
      </w:r>
      <w:r w:rsidR="004D0A55">
        <w:rPr>
          <w:rFonts w:cstheme="minorHAnsi"/>
          <w:sz w:val="32"/>
          <w:szCs w:val="32"/>
        </w:rPr>
        <w:t>ich eine Auszeit – Rast genommen.</w:t>
      </w:r>
    </w:p>
    <w:p w:rsidR="004D0A55" w:rsidRDefault="004505D7" w:rsidP="004D0A55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g</w:t>
      </w:r>
      <w:r w:rsidR="004D0A55">
        <w:rPr>
          <w:rFonts w:cstheme="minorHAnsi"/>
          <w:sz w:val="32"/>
          <w:szCs w:val="32"/>
        </w:rPr>
        <w:t>ar schwer mühselig war sein Tun</w:t>
      </w:r>
    </w:p>
    <w:p w:rsidR="004D0A55" w:rsidRDefault="004505D7" w:rsidP="004D0A55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n</w:t>
      </w:r>
      <w:r w:rsidR="004D0A55">
        <w:rPr>
          <w:rFonts w:cstheme="minorHAnsi"/>
          <w:sz w:val="32"/>
          <w:szCs w:val="32"/>
        </w:rPr>
        <w:t>un ist es Zeit kurz au zu ruhn.</w:t>
      </w:r>
    </w:p>
    <w:p w:rsidR="004D0A55" w:rsidRDefault="004D0A55" w:rsidP="004D0A55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-----------------------------</w:t>
      </w:r>
    </w:p>
    <w:p w:rsidR="004D0A55" w:rsidRDefault="004D0A55" w:rsidP="004D0A55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Dort nimmt er nun ein Sonnenbad</w:t>
      </w:r>
    </w:p>
    <w:p w:rsidR="004D0A55" w:rsidRDefault="004505D7" w:rsidP="004D0A55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v</w:t>
      </w:r>
      <w:r w:rsidR="004D0A55">
        <w:rPr>
          <w:rFonts w:cstheme="minorHAnsi"/>
          <w:sz w:val="32"/>
          <w:szCs w:val="32"/>
        </w:rPr>
        <w:t>on seiner Arbeit seiner Plag.</w:t>
      </w:r>
    </w:p>
    <w:p w:rsidR="004D0A55" w:rsidRDefault="004505D7" w:rsidP="004D0A55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m</w:t>
      </w:r>
      <w:r w:rsidR="004D0A55">
        <w:rPr>
          <w:rFonts w:cstheme="minorHAnsi"/>
          <w:sz w:val="32"/>
          <w:szCs w:val="32"/>
        </w:rPr>
        <w:t>ir geht es oftmals gleich wie ihm</w:t>
      </w:r>
    </w:p>
    <w:p w:rsidR="004D0A55" w:rsidRDefault="004505D7" w:rsidP="004D0A55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nach Ruhe Frieden auch m</w:t>
      </w:r>
      <w:r w:rsidR="004D0A55">
        <w:rPr>
          <w:rFonts w:cstheme="minorHAnsi"/>
          <w:sz w:val="32"/>
          <w:szCs w:val="32"/>
        </w:rPr>
        <w:t>ein Sinn.</w:t>
      </w:r>
    </w:p>
    <w:p w:rsidR="004D0A55" w:rsidRDefault="004D0A55" w:rsidP="004D0A55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-------------------------------</w:t>
      </w:r>
    </w:p>
    <w:p w:rsidR="004D0A55" w:rsidRDefault="004D0A55" w:rsidP="004D0A55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Das Leben seltsam geht einher</w:t>
      </w:r>
    </w:p>
    <w:p w:rsidR="004D0A55" w:rsidRDefault="004505D7" w:rsidP="004D0A55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m</w:t>
      </w:r>
      <w:r w:rsidR="004D0A55">
        <w:rPr>
          <w:rFonts w:cstheme="minorHAnsi"/>
          <w:sz w:val="32"/>
          <w:szCs w:val="32"/>
        </w:rPr>
        <w:t>al ist es leicht dann wieder schwer.</w:t>
      </w:r>
    </w:p>
    <w:p w:rsidR="004D0A55" w:rsidRDefault="004505D7" w:rsidP="004D0A55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g</w:t>
      </w:r>
      <w:r w:rsidR="004D0A55">
        <w:rPr>
          <w:rFonts w:cstheme="minorHAnsi"/>
          <w:sz w:val="32"/>
          <w:szCs w:val="32"/>
        </w:rPr>
        <w:t xml:space="preserve">ar </w:t>
      </w:r>
      <w:r w:rsidR="00C42DC6">
        <w:rPr>
          <w:rFonts w:cstheme="minorHAnsi"/>
          <w:sz w:val="32"/>
          <w:szCs w:val="32"/>
        </w:rPr>
        <w:t>manches Ding</w:t>
      </w:r>
      <w:r w:rsidR="004D0A55">
        <w:rPr>
          <w:rFonts w:cstheme="minorHAnsi"/>
          <w:sz w:val="32"/>
          <w:szCs w:val="32"/>
        </w:rPr>
        <w:t xml:space="preserve"> kann </w:t>
      </w:r>
      <w:r w:rsidR="00C42DC6">
        <w:rPr>
          <w:rFonts w:cstheme="minorHAnsi"/>
          <w:sz w:val="32"/>
          <w:szCs w:val="32"/>
        </w:rPr>
        <w:t xml:space="preserve">man </w:t>
      </w:r>
      <w:r w:rsidR="004D0A55">
        <w:rPr>
          <w:rFonts w:cstheme="minorHAnsi"/>
          <w:sz w:val="32"/>
          <w:szCs w:val="32"/>
        </w:rPr>
        <w:t>nicht fassen</w:t>
      </w:r>
    </w:p>
    <w:p w:rsidR="004D0A55" w:rsidRDefault="004505D7" w:rsidP="004D0A55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u</w:t>
      </w:r>
      <w:r w:rsidR="004D0A55">
        <w:rPr>
          <w:rFonts w:cstheme="minorHAnsi"/>
          <w:sz w:val="32"/>
          <w:szCs w:val="32"/>
        </w:rPr>
        <w:t>nd weiß nicht soll man Weinen- Lachen.</w:t>
      </w:r>
    </w:p>
    <w:p w:rsidR="004D0A55" w:rsidRDefault="004D0A55" w:rsidP="004D0A55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------------------------------</w:t>
      </w:r>
    </w:p>
    <w:p w:rsidR="004D0A55" w:rsidRPr="004D0A55" w:rsidRDefault="004D0A55" w:rsidP="004D0A55">
      <w:pPr>
        <w:pStyle w:val="KeinLeerraum"/>
        <w:jc w:val="center"/>
        <w:rPr>
          <w:rFonts w:cstheme="minorHAnsi"/>
          <w:b/>
          <w:sz w:val="24"/>
          <w:szCs w:val="24"/>
        </w:rPr>
      </w:pPr>
      <w:r w:rsidRPr="004D0A55">
        <w:rPr>
          <w:rFonts w:cstheme="minorHAnsi"/>
          <w:b/>
          <w:sz w:val="24"/>
          <w:szCs w:val="24"/>
        </w:rPr>
        <w:t>Peter Leitheim: Buchautor</w:t>
      </w:r>
    </w:p>
    <w:p w:rsidR="004D0A55" w:rsidRPr="004D0A55" w:rsidRDefault="004D0A55" w:rsidP="004D0A55">
      <w:pPr>
        <w:pStyle w:val="KeinLeerraum"/>
        <w:jc w:val="center"/>
        <w:rPr>
          <w:rFonts w:cstheme="minorHAnsi"/>
          <w:b/>
          <w:sz w:val="24"/>
          <w:szCs w:val="24"/>
        </w:rPr>
      </w:pPr>
      <w:r w:rsidRPr="004D0A55">
        <w:rPr>
          <w:rFonts w:cstheme="minorHAnsi"/>
          <w:b/>
          <w:sz w:val="24"/>
          <w:szCs w:val="24"/>
        </w:rPr>
        <w:t>Gedichte, Märchen, Gebete, Fabeln, Kurzgeschichten</w:t>
      </w:r>
    </w:p>
    <w:p w:rsidR="004D0A55" w:rsidRPr="004D0A55" w:rsidRDefault="004D0A55" w:rsidP="004D0A55">
      <w:pPr>
        <w:pStyle w:val="KeinLeerraum"/>
        <w:jc w:val="center"/>
        <w:rPr>
          <w:rFonts w:cstheme="minorHAnsi"/>
          <w:b/>
          <w:sz w:val="24"/>
          <w:szCs w:val="24"/>
        </w:rPr>
      </w:pPr>
      <w:r w:rsidRPr="004D0A55">
        <w:rPr>
          <w:rFonts w:cstheme="minorHAnsi"/>
          <w:b/>
          <w:sz w:val="24"/>
          <w:szCs w:val="24"/>
        </w:rPr>
        <w:t>Deutsche Gedichte Bibliothek</w:t>
      </w:r>
    </w:p>
    <w:p w:rsidR="004D0A55" w:rsidRPr="004D0A55" w:rsidRDefault="004D0A55" w:rsidP="004D0A55">
      <w:pPr>
        <w:pStyle w:val="KeinLeerraum"/>
        <w:jc w:val="center"/>
        <w:rPr>
          <w:rFonts w:cstheme="minorHAnsi"/>
          <w:b/>
          <w:sz w:val="24"/>
          <w:szCs w:val="24"/>
        </w:rPr>
      </w:pPr>
    </w:p>
    <w:p w:rsidR="004D0A55" w:rsidRPr="004D0A55" w:rsidRDefault="004D0A55" w:rsidP="004D0A55">
      <w:pPr>
        <w:pStyle w:val="KeinLeerraum"/>
        <w:jc w:val="center"/>
        <w:rPr>
          <w:rFonts w:cstheme="minorHAnsi"/>
          <w:sz w:val="32"/>
          <w:szCs w:val="32"/>
        </w:rPr>
      </w:pPr>
    </w:p>
    <w:sectPr w:rsidR="004D0A55" w:rsidRPr="004D0A5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A55"/>
    <w:rsid w:val="00097A47"/>
    <w:rsid w:val="004505D7"/>
    <w:rsid w:val="004C2D15"/>
    <w:rsid w:val="004D0A55"/>
    <w:rsid w:val="005709A7"/>
    <w:rsid w:val="00C42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F1BD3"/>
  <w15:chartTrackingRefBased/>
  <w15:docId w15:val="{0807935C-2EE2-4402-BC19-5CA4A3860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D0A5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5</cp:revision>
  <dcterms:created xsi:type="dcterms:W3CDTF">2022-04-25T08:32:00Z</dcterms:created>
  <dcterms:modified xsi:type="dcterms:W3CDTF">2023-08-04T11:43:00Z</dcterms:modified>
</cp:coreProperties>
</file>